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802B5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802B5C">
        <w:rPr>
          <w:rFonts w:eastAsia="Calibri"/>
          <w:szCs w:val="28"/>
        </w:rPr>
        <w:t xml:space="preserve">ой города </w:t>
      </w:r>
      <w:r w:rsidR="00C0342D">
        <w:rPr>
          <w:rFonts w:eastAsia="Calibri"/>
          <w:szCs w:val="28"/>
        </w:rPr>
        <w:t>2</w:t>
      </w:r>
      <w:r w:rsidR="00802B5C">
        <w:rPr>
          <w:rFonts w:eastAsia="Calibri"/>
          <w:szCs w:val="28"/>
        </w:rPr>
        <w:t xml:space="preserve">2 мая </w:t>
      </w:r>
      <w:r w:rsidR="00C0342D" w:rsidRPr="006D794C">
        <w:rPr>
          <w:rFonts w:cs="Times New Roman"/>
          <w:szCs w:val="28"/>
        </w:rPr>
        <w:t>202</w:t>
      </w:r>
      <w:r w:rsidR="00802B5C">
        <w:rPr>
          <w:rFonts w:cs="Times New Roman"/>
          <w:szCs w:val="28"/>
        </w:rPr>
        <w:t>5</w:t>
      </w:r>
      <w:r w:rsidR="00C0342D" w:rsidRPr="006D794C">
        <w:rPr>
          <w:rFonts w:cs="Times New Roman"/>
          <w:szCs w:val="28"/>
        </w:rPr>
        <w:t xml:space="preserve"> года</w:t>
      </w:r>
    </w:p>
    <w:p w:rsidR="009B33D3" w:rsidRPr="00D94415" w:rsidRDefault="00D94415" w:rsidP="009B33D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793-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802B5C" w:rsidRPr="00802B5C" w:rsidRDefault="00802B5C" w:rsidP="00802B5C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802B5C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802B5C" w:rsidRPr="00802B5C" w:rsidRDefault="00802B5C" w:rsidP="00802B5C">
      <w:pPr>
        <w:ind w:firstLine="709"/>
        <w:rPr>
          <w:rFonts w:eastAsia="Times New Roman" w:cs="Times New Roman"/>
          <w:szCs w:val="28"/>
          <w:lang w:eastAsia="ru-RU"/>
        </w:rPr>
      </w:pPr>
    </w:p>
    <w:p w:rsidR="00802B5C" w:rsidRPr="00802B5C" w:rsidRDefault="00802B5C" w:rsidP="00802B5C">
      <w:pPr>
        <w:ind w:firstLine="709"/>
        <w:rPr>
          <w:rFonts w:eastAsia="Times New Roman" w:cs="Times New Roman"/>
          <w:szCs w:val="28"/>
          <w:lang w:eastAsia="ru-RU"/>
        </w:rPr>
      </w:pPr>
      <w:r w:rsidRPr="00802B5C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802B5C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Pr="00802B5C">
        <w:rPr>
          <w:rFonts w:eastAsia="Times New Roman" w:cs="Times New Roman"/>
          <w:szCs w:val="28"/>
          <w:lang w:eastAsia="ru-RU"/>
        </w:rPr>
        <w:br/>
        <w:t>от 26.09.2012 № 225-</w:t>
      </w:r>
      <w:r w:rsidRPr="00802B5C">
        <w:rPr>
          <w:rFonts w:eastAsia="Times New Roman" w:cs="Times New Roman"/>
          <w:szCs w:val="28"/>
          <w:lang w:val="en-US" w:eastAsia="ru-RU"/>
        </w:rPr>
        <w:t>V</w:t>
      </w:r>
      <w:r w:rsidRPr="00802B5C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802B5C" w:rsidRPr="00802B5C" w:rsidRDefault="00802B5C" w:rsidP="00802B5C">
      <w:pPr>
        <w:ind w:firstLine="709"/>
        <w:rPr>
          <w:rFonts w:eastAsia="Times New Roman" w:cs="Times New Roman"/>
          <w:szCs w:val="28"/>
          <w:lang w:eastAsia="ru-RU"/>
        </w:rPr>
      </w:pPr>
    </w:p>
    <w:p w:rsidR="00802B5C" w:rsidRPr="00802B5C" w:rsidRDefault="00802B5C" w:rsidP="00802B5C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802B5C">
        <w:rPr>
          <w:rFonts w:eastAsia="Times New Roman" w:cs="Times New Roman"/>
          <w:szCs w:val="28"/>
          <w:lang w:eastAsia="ru-RU"/>
        </w:rPr>
        <w:t>Утвердить наказ избирателей, поступивший депутату Думы города Парфёнову Сергею Викторовичу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802B5C">
        <w:rPr>
          <w:rFonts w:eastAsia="Times New Roman" w:cs="Times New Roman"/>
          <w:szCs w:val="28"/>
          <w:lang w:val="en-US" w:eastAsia="ru-RU"/>
        </w:rPr>
        <w:t>V</w:t>
      </w:r>
      <w:r w:rsidRPr="00802B5C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учреждения дополнительного образования спортивной школы олимпийского резерва «Югория» имени Арарата Агвановича Пилояна в форме выделения средств бюджета города </w:t>
      </w:r>
      <w:r>
        <w:rPr>
          <w:rFonts w:eastAsia="Times New Roman" w:cs="Times New Roman"/>
          <w:szCs w:val="28"/>
          <w:lang w:eastAsia="ru-RU"/>
        </w:rPr>
        <w:br/>
      </w:r>
      <w:r w:rsidRPr="00802B5C">
        <w:rPr>
          <w:rFonts w:eastAsia="Times New Roman" w:cs="Times New Roman"/>
          <w:szCs w:val="28"/>
          <w:lang w:eastAsia="ru-RU"/>
        </w:rPr>
        <w:t>на приобретение мебели для раздевалок согласно приложению.</w:t>
      </w:r>
    </w:p>
    <w:p w:rsidR="00802B5C" w:rsidRPr="00802B5C" w:rsidRDefault="00802B5C" w:rsidP="00802B5C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802B5C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802B5C" w:rsidRPr="00802B5C" w:rsidRDefault="00802B5C" w:rsidP="00802B5C">
      <w:pPr>
        <w:ind w:left="709"/>
        <w:contextualSpacing/>
        <w:rPr>
          <w:rFonts w:eastAsia="Times New Roman" w:cs="Times New Roman"/>
          <w:szCs w:val="28"/>
          <w:lang w:eastAsia="ru-RU"/>
        </w:rPr>
      </w:pPr>
    </w:p>
    <w:p w:rsidR="002C63CA" w:rsidRDefault="002C63CA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802B5C" w:rsidRPr="0077735A" w:rsidRDefault="00802B5C" w:rsidP="00802B5C">
      <w:pPr>
        <w:rPr>
          <w:szCs w:val="28"/>
        </w:rPr>
      </w:pPr>
      <w:r w:rsidRPr="0077735A">
        <w:rPr>
          <w:szCs w:val="28"/>
        </w:rPr>
        <w:t>Председатель Думы города</w:t>
      </w:r>
      <w:r w:rsidRPr="0077735A">
        <w:rPr>
          <w:szCs w:val="28"/>
        </w:rPr>
        <w:tab/>
      </w:r>
      <w:r w:rsidRPr="0077735A">
        <w:rPr>
          <w:szCs w:val="28"/>
        </w:rPr>
        <w:tab/>
      </w:r>
      <w:r w:rsidRPr="0077735A">
        <w:rPr>
          <w:szCs w:val="28"/>
        </w:rPr>
        <w:tab/>
        <w:t xml:space="preserve">                 </w:t>
      </w:r>
      <w:r w:rsidRPr="0077735A">
        <w:rPr>
          <w:szCs w:val="28"/>
        </w:rPr>
        <w:tab/>
        <w:t xml:space="preserve">              А.И. Олейников</w:t>
      </w:r>
    </w:p>
    <w:p w:rsidR="00802B5C" w:rsidRPr="0077735A" w:rsidRDefault="00802B5C" w:rsidP="00802B5C">
      <w:pPr>
        <w:rPr>
          <w:szCs w:val="28"/>
        </w:rPr>
      </w:pPr>
    </w:p>
    <w:p w:rsidR="00802B5C" w:rsidRPr="0077735A" w:rsidRDefault="00D94415" w:rsidP="00802B5C">
      <w:pPr>
        <w:jc w:val="right"/>
        <w:rPr>
          <w:rFonts w:eastAsia="Calibri" w:cs="Times New Roman"/>
          <w:szCs w:val="28"/>
        </w:rPr>
      </w:pPr>
      <w:r>
        <w:rPr>
          <w:rFonts w:eastAsia="Times New Roman" w:cs="Times New Roman"/>
          <w:szCs w:val="20"/>
          <w:lang w:eastAsia="ru-RU"/>
        </w:rPr>
        <w:t xml:space="preserve"> «</w:t>
      </w:r>
      <w:r>
        <w:rPr>
          <w:rFonts w:eastAsia="Times New Roman" w:cs="Times New Roman"/>
          <w:szCs w:val="20"/>
          <w:u w:val="single"/>
          <w:lang w:eastAsia="ru-RU"/>
        </w:rPr>
        <w:t>22</w:t>
      </w:r>
      <w:r>
        <w:rPr>
          <w:rFonts w:eastAsia="Times New Roman" w:cs="Times New Roman"/>
          <w:szCs w:val="20"/>
          <w:lang w:eastAsia="ru-RU"/>
        </w:rPr>
        <w:t xml:space="preserve">» </w:t>
      </w:r>
      <w:r>
        <w:rPr>
          <w:rFonts w:eastAsia="Times New Roman" w:cs="Times New Roman"/>
          <w:szCs w:val="20"/>
          <w:u w:val="single"/>
          <w:lang w:eastAsia="ru-RU"/>
        </w:rPr>
        <w:t>мая</w:t>
      </w:r>
      <w:r w:rsidR="00802B5C" w:rsidRPr="0077735A">
        <w:rPr>
          <w:rFonts w:eastAsia="Times New Roman" w:cs="Times New Roman"/>
          <w:szCs w:val="20"/>
          <w:lang w:eastAsia="ru-RU"/>
        </w:rPr>
        <w:t xml:space="preserve"> 2025 г.</w:t>
      </w:r>
    </w:p>
    <w:p w:rsidR="00802B5C" w:rsidRDefault="00802B5C" w:rsidP="00802B5C">
      <w:pPr>
        <w:ind w:left="5954" w:firstLine="4"/>
        <w:rPr>
          <w:rFonts w:eastAsia="Times New Roman" w:cs="Times New Roman"/>
          <w:szCs w:val="28"/>
          <w:lang w:eastAsia="ru-RU"/>
        </w:rPr>
      </w:pPr>
    </w:p>
    <w:p w:rsidR="00802B5C" w:rsidRDefault="00802B5C" w:rsidP="00802B5C">
      <w:pPr>
        <w:ind w:left="5954" w:firstLine="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802B5C" w:rsidRPr="00802B5C" w:rsidRDefault="00802B5C" w:rsidP="00802B5C">
      <w:pPr>
        <w:ind w:left="5954" w:firstLine="4"/>
        <w:rPr>
          <w:rFonts w:eastAsia="Times New Roman" w:cs="Times New Roman"/>
          <w:szCs w:val="28"/>
          <w:lang w:eastAsia="ru-RU"/>
        </w:rPr>
      </w:pPr>
      <w:r w:rsidRPr="00802B5C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802B5C" w:rsidRDefault="00802B5C" w:rsidP="00802B5C">
      <w:pPr>
        <w:ind w:left="5954" w:firstLine="4"/>
        <w:rPr>
          <w:rFonts w:eastAsia="Times New Roman" w:cs="Times New Roman"/>
          <w:szCs w:val="28"/>
          <w:lang w:eastAsia="ru-RU"/>
        </w:rPr>
      </w:pPr>
      <w:r w:rsidRPr="00802B5C">
        <w:rPr>
          <w:rFonts w:eastAsia="Times New Roman" w:cs="Times New Roman"/>
          <w:szCs w:val="28"/>
          <w:lang w:eastAsia="ru-RU"/>
        </w:rPr>
        <w:t>к решению Думы города</w:t>
      </w:r>
    </w:p>
    <w:p w:rsidR="00802B5C" w:rsidRPr="00D94415" w:rsidRDefault="00D94415" w:rsidP="00802B5C">
      <w:pPr>
        <w:ind w:left="5954" w:firstLine="4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u w:val="single"/>
          <w:lang w:eastAsia="ru-RU"/>
        </w:rPr>
        <w:t>22.05.2025</w:t>
      </w:r>
      <w:r w:rsidR="00802B5C" w:rsidRPr="00802B5C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u w:val="single"/>
          <w:lang w:eastAsia="ru-RU"/>
        </w:rPr>
        <w:t>793-</w:t>
      </w:r>
      <w:r>
        <w:rPr>
          <w:rFonts w:eastAsia="Times New Roman" w:cs="Times New Roman"/>
          <w:szCs w:val="28"/>
          <w:u w:val="single"/>
          <w:lang w:val="en-US" w:eastAsia="ru-RU"/>
        </w:rPr>
        <w:t xml:space="preserve">VII </w:t>
      </w:r>
      <w:r>
        <w:rPr>
          <w:rFonts w:eastAsia="Times New Roman" w:cs="Times New Roman"/>
          <w:szCs w:val="28"/>
          <w:u w:val="single"/>
          <w:lang w:eastAsia="ru-RU"/>
        </w:rPr>
        <w:t>ДГ</w:t>
      </w:r>
      <w:bookmarkStart w:id="0" w:name="_GoBack"/>
      <w:bookmarkEnd w:id="0"/>
    </w:p>
    <w:p w:rsidR="00802B5C" w:rsidRPr="00802B5C" w:rsidRDefault="00802B5C" w:rsidP="00802B5C">
      <w:pPr>
        <w:jc w:val="left"/>
        <w:rPr>
          <w:rFonts w:eastAsia="Times New Roman" w:cs="Times New Roman"/>
          <w:szCs w:val="28"/>
          <w:lang w:eastAsia="ru-RU"/>
        </w:rPr>
      </w:pPr>
    </w:p>
    <w:p w:rsidR="00802B5C" w:rsidRDefault="00802B5C" w:rsidP="00802B5C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802B5C">
        <w:rPr>
          <w:rFonts w:eastAsia="Times New Roman" w:cs="Times New Roman"/>
          <w:szCs w:val="28"/>
          <w:lang w:eastAsia="ru-RU"/>
        </w:rPr>
        <w:t xml:space="preserve">Направления расходования </w:t>
      </w:r>
      <w:r w:rsidRPr="00802B5C">
        <w:rPr>
          <w:rFonts w:eastAsia="Calibri" w:cs="Times New Roman"/>
          <w:szCs w:val="28"/>
        </w:rPr>
        <w:t xml:space="preserve">средств бюджета города </w:t>
      </w:r>
    </w:p>
    <w:p w:rsidR="00802B5C" w:rsidRPr="00802B5C" w:rsidRDefault="00802B5C" w:rsidP="00802B5C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802B5C">
        <w:rPr>
          <w:rFonts w:eastAsia="Calibri" w:cs="Times New Roman"/>
          <w:szCs w:val="28"/>
        </w:rPr>
        <w:t xml:space="preserve">на реализацию наказа избирателей, данного депутату Думы города Парфёнову С.В., в целях оказания социально-экономической поддержки </w:t>
      </w:r>
    </w:p>
    <w:p w:rsidR="00802B5C" w:rsidRPr="00802B5C" w:rsidRDefault="00802B5C" w:rsidP="00802B5C">
      <w:pPr>
        <w:jc w:val="center"/>
        <w:rPr>
          <w:rFonts w:eastAsia="Times New Roman" w:cs="Times New Roman"/>
          <w:szCs w:val="28"/>
          <w:lang w:eastAsia="ru-RU"/>
        </w:rPr>
      </w:pPr>
      <w:r w:rsidRPr="00802B5C">
        <w:rPr>
          <w:rFonts w:eastAsia="Times New Roman" w:cs="Times New Roman"/>
          <w:szCs w:val="28"/>
          <w:lang w:eastAsia="ru-RU"/>
        </w:rPr>
        <w:t xml:space="preserve">муниципального бюджетного учреждения дополнительного образования спортивной школы олимпийского резерва «Югория» </w:t>
      </w:r>
      <w:r>
        <w:rPr>
          <w:rFonts w:eastAsia="Times New Roman" w:cs="Times New Roman"/>
          <w:szCs w:val="28"/>
          <w:lang w:eastAsia="ru-RU"/>
        </w:rPr>
        <w:br/>
      </w:r>
      <w:r w:rsidRPr="00802B5C">
        <w:rPr>
          <w:rFonts w:eastAsia="Times New Roman" w:cs="Times New Roman"/>
          <w:szCs w:val="28"/>
          <w:lang w:eastAsia="ru-RU"/>
        </w:rPr>
        <w:t>имени Арарата Агвановича Пилояна</w:t>
      </w:r>
    </w:p>
    <w:p w:rsidR="00802B5C" w:rsidRPr="00802B5C" w:rsidRDefault="00802B5C" w:rsidP="00802B5C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94"/>
        <w:gridCol w:w="6489"/>
        <w:gridCol w:w="2351"/>
      </w:tblGrid>
      <w:tr w:rsidR="00802B5C" w:rsidRPr="00802B5C" w:rsidTr="00275C71">
        <w:tc>
          <w:tcPr>
            <w:tcW w:w="594" w:type="dxa"/>
          </w:tcPr>
          <w:p w:rsidR="00802B5C" w:rsidRPr="00802B5C" w:rsidRDefault="00802B5C" w:rsidP="00802B5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02B5C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489" w:type="dxa"/>
          </w:tcPr>
          <w:p w:rsidR="00802B5C" w:rsidRPr="00802B5C" w:rsidRDefault="00802B5C" w:rsidP="00802B5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02B5C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351" w:type="dxa"/>
          </w:tcPr>
          <w:p w:rsidR="00802B5C" w:rsidRDefault="00802B5C" w:rsidP="00802B5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02B5C">
              <w:rPr>
                <w:rFonts w:eastAsia="Times New Roman" w:cs="Times New Roman"/>
                <w:szCs w:val="28"/>
                <w:lang w:eastAsia="ru-RU"/>
              </w:rPr>
              <w:t xml:space="preserve">Количество </w:t>
            </w:r>
          </w:p>
          <w:p w:rsidR="00802B5C" w:rsidRPr="00802B5C" w:rsidRDefault="00802B5C" w:rsidP="00802B5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02B5C">
              <w:rPr>
                <w:rFonts w:eastAsia="Times New Roman" w:cs="Times New Roman"/>
                <w:szCs w:val="28"/>
                <w:lang w:eastAsia="ru-RU"/>
              </w:rPr>
              <w:t>(шт.)</w:t>
            </w:r>
          </w:p>
        </w:tc>
      </w:tr>
      <w:tr w:rsidR="00802B5C" w:rsidRPr="00802B5C" w:rsidTr="00275C71">
        <w:tc>
          <w:tcPr>
            <w:tcW w:w="594" w:type="dxa"/>
          </w:tcPr>
          <w:p w:rsidR="00802B5C" w:rsidRPr="00802B5C" w:rsidRDefault="00802B5C" w:rsidP="00802B5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02B5C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6489" w:type="dxa"/>
          </w:tcPr>
          <w:p w:rsidR="00802B5C" w:rsidRPr="00802B5C" w:rsidRDefault="00802B5C" w:rsidP="00802B5C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02B5C">
              <w:rPr>
                <w:rFonts w:eastAsia="Times New Roman" w:cs="Times New Roman"/>
                <w:szCs w:val="28"/>
                <w:lang w:eastAsia="ru-RU"/>
              </w:rPr>
              <w:t>Шкаф для раздевалок</w:t>
            </w:r>
          </w:p>
        </w:tc>
        <w:tc>
          <w:tcPr>
            <w:tcW w:w="2351" w:type="dxa"/>
          </w:tcPr>
          <w:p w:rsidR="00802B5C" w:rsidRPr="00802B5C" w:rsidRDefault="00802B5C" w:rsidP="00802B5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02B5C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</w:tr>
      <w:tr w:rsidR="00802B5C" w:rsidRPr="00802B5C" w:rsidTr="00275C71">
        <w:tc>
          <w:tcPr>
            <w:tcW w:w="594" w:type="dxa"/>
          </w:tcPr>
          <w:p w:rsidR="00802B5C" w:rsidRPr="00802B5C" w:rsidRDefault="00802B5C" w:rsidP="00802B5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02B5C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6489" w:type="dxa"/>
          </w:tcPr>
          <w:p w:rsidR="00802B5C" w:rsidRPr="00802B5C" w:rsidRDefault="00802B5C" w:rsidP="00802B5C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02B5C">
              <w:rPr>
                <w:rFonts w:eastAsia="Times New Roman" w:cs="Times New Roman"/>
                <w:szCs w:val="28"/>
                <w:lang w:eastAsia="ru-RU"/>
              </w:rPr>
              <w:t>Скамейка для раздевалок</w:t>
            </w:r>
          </w:p>
        </w:tc>
        <w:tc>
          <w:tcPr>
            <w:tcW w:w="2351" w:type="dxa"/>
          </w:tcPr>
          <w:p w:rsidR="00802B5C" w:rsidRPr="00802B5C" w:rsidRDefault="00802B5C" w:rsidP="00802B5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02B5C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</w:tbl>
    <w:p w:rsidR="00802B5C" w:rsidRPr="00802B5C" w:rsidRDefault="00802B5C" w:rsidP="00802B5C">
      <w:pPr>
        <w:jc w:val="center"/>
        <w:rPr>
          <w:rFonts w:eastAsia="Times New Roman" w:cs="Times New Roman"/>
          <w:szCs w:val="28"/>
          <w:lang w:eastAsia="ru-RU"/>
        </w:rPr>
      </w:pPr>
    </w:p>
    <w:p w:rsidR="00802B5C" w:rsidRPr="00802B5C" w:rsidRDefault="00802B5C" w:rsidP="00802B5C">
      <w:pPr>
        <w:jc w:val="left"/>
        <w:rPr>
          <w:rFonts w:eastAsia="Times New Roman" w:cs="Times New Roman"/>
          <w:szCs w:val="28"/>
          <w:lang w:eastAsia="ru-RU"/>
        </w:rPr>
      </w:pPr>
    </w:p>
    <w:p w:rsidR="00802B5C" w:rsidRPr="00802B5C" w:rsidRDefault="00802B5C" w:rsidP="00802B5C">
      <w:pPr>
        <w:jc w:val="left"/>
        <w:rPr>
          <w:rFonts w:eastAsia="Times New Roman" w:cs="Times New Roman"/>
          <w:szCs w:val="28"/>
          <w:lang w:eastAsia="ru-RU"/>
        </w:rPr>
      </w:pPr>
    </w:p>
    <w:p w:rsidR="00411F11" w:rsidRPr="007F3370" w:rsidRDefault="00411F11" w:rsidP="005E073E">
      <w:pPr>
        <w:jc w:val="right"/>
        <w:rPr>
          <w:rFonts w:eastAsia="Calibri" w:cs="Times New Roman"/>
          <w:szCs w:val="28"/>
        </w:rPr>
      </w:pPr>
    </w:p>
    <w:sectPr w:rsidR="00411F11" w:rsidRPr="007F3370" w:rsidSect="00802B5C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23" w:rsidRDefault="00610A23" w:rsidP="006757BB">
      <w:r>
        <w:separator/>
      </w:r>
    </w:p>
  </w:endnote>
  <w:endnote w:type="continuationSeparator" w:id="0">
    <w:p w:rsidR="00610A23" w:rsidRDefault="00610A23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610A23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610A23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610A23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23" w:rsidRDefault="00610A23" w:rsidP="006757BB">
      <w:r>
        <w:separator/>
      </w:r>
    </w:p>
  </w:footnote>
  <w:footnote w:type="continuationSeparator" w:id="0">
    <w:p w:rsidR="00610A23" w:rsidRDefault="00610A23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641710"/>
      <w:docPartObj>
        <w:docPartGallery w:val="Page Numbers (Top of Page)"/>
        <w:docPartUnique/>
      </w:docPartObj>
    </w:sdtPr>
    <w:sdtEndPr/>
    <w:sdtContent>
      <w:p w:rsidR="00802B5C" w:rsidRDefault="00802B5C">
        <w:pPr>
          <w:pStyle w:val="ad"/>
          <w:jc w:val="center"/>
        </w:pPr>
        <w:r w:rsidRPr="00802B5C">
          <w:rPr>
            <w:sz w:val="20"/>
            <w:szCs w:val="20"/>
          </w:rPr>
          <w:fldChar w:fldCharType="begin"/>
        </w:r>
        <w:r w:rsidRPr="00802B5C">
          <w:rPr>
            <w:sz w:val="20"/>
            <w:szCs w:val="20"/>
          </w:rPr>
          <w:instrText>PAGE   \* MERGEFORMAT</w:instrText>
        </w:r>
        <w:r w:rsidRPr="00802B5C">
          <w:rPr>
            <w:sz w:val="20"/>
            <w:szCs w:val="20"/>
          </w:rPr>
          <w:fldChar w:fldCharType="separate"/>
        </w:r>
        <w:r w:rsidR="00D94415">
          <w:rPr>
            <w:noProof/>
            <w:sz w:val="20"/>
            <w:szCs w:val="20"/>
          </w:rPr>
          <w:t>1</w:t>
        </w:r>
        <w:r w:rsidRPr="00802B5C">
          <w:rPr>
            <w:sz w:val="20"/>
            <w:szCs w:val="20"/>
          </w:rPr>
          <w:fldChar w:fldCharType="end"/>
        </w:r>
      </w:p>
    </w:sdtContent>
  </w:sdt>
  <w:p w:rsidR="00802B5C" w:rsidRDefault="00802B5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100C9B"/>
    <w:multiLevelType w:val="hybridMultilevel"/>
    <w:tmpl w:val="3D7C162C"/>
    <w:lvl w:ilvl="0" w:tplc="2A5EC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B7201"/>
    <w:rsid w:val="001D226B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45903"/>
    <w:rsid w:val="004534A1"/>
    <w:rsid w:val="004729AB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10A23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2B5C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73F5"/>
    <w:rsid w:val="00885287"/>
    <w:rsid w:val="00894EB3"/>
    <w:rsid w:val="008A192E"/>
    <w:rsid w:val="008A64CA"/>
    <w:rsid w:val="008A66F1"/>
    <w:rsid w:val="008C26BC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94415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30FCD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802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29AF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5427"/>
    <w:rsid w:val="00627304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D5C74"/>
    <w:rsid w:val="009E5EA7"/>
    <w:rsid w:val="00A10C17"/>
    <w:rsid w:val="00A34D89"/>
    <w:rsid w:val="00A9270E"/>
    <w:rsid w:val="00AE610D"/>
    <w:rsid w:val="00B05F63"/>
    <w:rsid w:val="00B13BE7"/>
    <w:rsid w:val="00B41851"/>
    <w:rsid w:val="00C201AE"/>
    <w:rsid w:val="00C474B1"/>
    <w:rsid w:val="00D1312B"/>
    <w:rsid w:val="00D1490D"/>
    <w:rsid w:val="00D27CA4"/>
    <w:rsid w:val="00D61D21"/>
    <w:rsid w:val="00DB0151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770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138</cp:revision>
  <cp:lastPrinted>2021-12-27T07:02:00Z</cp:lastPrinted>
  <dcterms:created xsi:type="dcterms:W3CDTF">2021-02-25T07:49:00Z</dcterms:created>
  <dcterms:modified xsi:type="dcterms:W3CDTF">2025-05-22T06:21:00Z</dcterms:modified>
</cp:coreProperties>
</file>